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C" w:rsidRDefault="001F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Organizace výuky v týdnu od 22. června 2020 </w:t>
      </w:r>
      <w:r>
        <w:rPr>
          <w:b/>
          <w:sz w:val="28"/>
          <w:szCs w:val="28"/>
        </w:rPr>
        <w:br/>
      </w:r>
    </w:p>
    <w:p w:rsidR="003F50BC" w:rsidRDefault="001F6FBD">
      <w:r>
        <w:t>Odevzdat vyplněnou bezinfekčnost</w:t>
      </w:r>
      <w:r w:rsidR="00F25B06">
        <w:t xml:space="preserve"> a</w:t>
      </w:r>
      <w:r>
        <w:t xml:space="preserve"> dodržovat pravidla bezpečnosti</w:t>
      </w:r>
      <w:r>
        <w:br/>
      </w:r>
    </w:p>
    <w:p w:rsidR="003F50BC" w:rsidRDefault="001F6FBD">
      <w:r>
        <w:t xml:space="preserve">Práce s TU – kontrola </w:t>
      </w:r>
      <w:proofErr w:type="gramStart"/>
      <w:r>
        <w:t>učebn</w:t>
      </w:r>
      <w:r w:rsidR="00A36925">
        <w:t>i</w:t>
      </w:r>
      <w:r>
        <w:t xml:space="preserve">c, </w:t>
      </w:r>
      <w:r w:rsidR="00F25B06">
        <w:t xml:space="preserve"> </w:t>
      </w:r>
      <w:r>
        <w:t>př</w:t>
      </w:r>
      <w:r w:rsidR="00A36925">
        <w:t>í</w:t>
      </w:r>
      <w:r>
        <w:t>prava</w:t>
      </w:r>
      <w:proofErr w:type="gramEnd"/>
      <w:r>
        <w:t xml:space="preserve">  balíčku dle seznamu</w:t>
      </w:r>
      <w:r w:rsidR="00F25B06">
        <w:t xml:space="preserve"> </w:t>
      </w:r>
      <w:r>
        <w:t>(uložit do skříně ve třídě), úklid skříněk, úk</w:t>
      </w:r>
      <w:r w:rsidR="00F25B06">
        <w:t>lid skříní, nástěnky, žákovské knížky a indexy, odevzdání klíčů od šatny.</w:t>
      </w:r>
      <w:r w:rsidR="00F25B06">
        <w:br/>
        <w:t>Každý žák by se měl s třídním učitelem</w:t>
      </w:r>
      <w:r>
        <w:t xml:space="preserve"> potkat alespoň 2x  a  mít  vše ok.</w:t>
      </w:r>
    </w:p>
    <w:tbl>
      <w:tblPr>
        <w:tblStyle w:val="a"/>
        <w:tblW w:w="9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"/>
        <w:gridCol w:w="1002"/>
        <w:gridCol w:w="1417"/>
        <w:gridCol w:w="1418"/>
        <w:gridCol w:w="1417"/>
        <w:gridCol w:w="1531"/>
        <w:gridCol w:w="1445"/>
      </w:tblGrid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3F50BC"/>
        </w:tc>
        <w:tc>
          <w:tcPr>
            <w:tcW w:w="1417" w:type="dxa"/>
          </w:tcPr>
          <w:p w:rsidR="003F50BC" w:rsidRDefault="003F50BC"/>
        </w:tc>
        <w:tc>
          <w:tcPr>
            <w:tcW w:w="1418" w:type="dxa"/>
          </w:tcPr>
          <w:p w:rsidR="003F50BC" w:rsidRDefault="003F50BC"/>
        </w:tc>
        <w:tc>
          <w:tcPr>
            <w:tcW w:w="1417" w:type="dxa"/>
          </w:tcPr>
          <w:p w:rsidR="003F50BC" w:rsidRDefault="003F50BC"/>
        </w:tc>
        <w:tc>
          <w:tcPr>
            <w:tcW w:w="1531" w:type="dxa"/>
          </w:tcPr>
          <w:p w:rsidR="003F50BC" w:rsidRDefault="003F50BC"/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3F50BC"/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8:00 - 9.30</w:t>
            </w:r>
          </w:p>
        </w:tc>
        <w:tc>
          <w:tcPr>
            <w:tcW w:w="1418" w:type="dxa"/>
          </w:tcPr>
          <w:p w:rsidR="003F50BC" w:rsidRDefault="001F6FBD">
            <w:r>
              <w:t>10:00 -11:30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11:00 -12:00</w:t>
            </w:r>
          </w:p>
        </w:tc>
        <w:tc>
          <w:tcPr>
            <w:tcW w:w="1531" w:type="dxa"/>
          </w:tcPr>
          <w:p w:rsidR="003F50BC" w:rsidRDefault="001F6FBD">
            <w:r>
              <w:t>12:00-13:00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1F6FBD">
            <w:r>
              <w:t>Pondělí</w:t>
            </w:r>
          </w:p>
        </w:tc>
        <w:tc>
          <w:tcPr>
            <w:tcW w:w="1002" w:type="dxa"/>
            <w:shd w:val="clear" w:color="auto" w:fill="D9E2F3"/>
          </w:tcPr>
          <w:p w:rsidR="003F50BC" w:rsidRDefault="001F6FBD">
            <w:r>
              <w:t>přízemí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Sekunda /12</w:t>
            </w:r>
          </w:p>
        </w:tc>
        <w:tc>
          <w:tcPr>
            <w:tcW w:w="1418" w:type="dxa"/>
            <w:shd w:val="clear" w:color="auto" w:fill="D9E2F3"/>
          </w:tcPr>
          <w:p w:rsidR="003F50BC" w:rsidRDefault="001F6FBD">
            <w:r>
              <w:t>Sekunda /12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1.A/10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proofErr w:type="gramStart"/>
            <w:r>
              <w:t>1.A /10</w:t>
            </w:r>
            <w:proofErr w:type="gramEnd"/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3F50BC">
            <w:bookmarkStart w:id="0" w:name="_gjdgxs" w:colFirst="0" w:colLast="0"/>
            <w:bookmarkEnd w:id="0"/>
          </w:p>
        </w:tc>
        <w:tc>
          <w:tcPr>
            <w:tcW w:w="1002" w:type="dxa"/>
            <w:shd w:val="clear" w:color="auto" w:fill="D9E2F3"/>
          </w:tcPr>
          <w:p w:rsidR="003F50BC" w:rsidRDefault="001F6FBD">
            <w:proofErr w:type="gramStart"/>
            <w:r>
              <w:t>1.N.</w:t>
            </w:r>
            <w:proofErr w:type="gramEnd"/>
            <w:r>
              <w:t>P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Prima/15</w:t>
            </w:r>
          </w:p>
        </w:tc>
        <w:tc>
          <w:tcPr>
            <w:tcW w:w="1418" w:type="dxa"/>
            <w:shd w:val="clear" w:color="auto" w:fill="D9E2F3"/>
          </w:tcPr>
          <w:p w:rsidR="003F50BC" w:rsidRDefault="001F6FBD">
            <w:r>
              <w:t>Prima/1</w:t>
            </w:r>
            <w:r w:rsidR="00F46E0A">
              <w:t>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Prima/10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r>
              <w:t>2.A/15</w:t>
            </w:r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3F50BC"/>
        </w:tc>
        <w:tc>
          <w:tcPr>
            <w:tcW w:w="1002" w:type="dxa"/>
            <w:shd w:val="clear" w:color="auto" w:fill="D9E2F3"/>
          </w:tcPr>
          <w:p w:rsidR="003F50BC" w:rsidRDefault="001F6FBD">
            <w:proofErr w:type="gramStart"/>
            <w:r>
              <w:t>2.N.</w:t>
            </w:r>
            <w:proofErr w:type="gramEnd"/>
            <w:r>
              <w:t>P.</w:t>
            </w:r>
          </w:p>
        </w:tc>
        <w:tc>
          <w:tcPr>
            <w:tcW w:w="1417" w:type="dxa"/>
            <w:shd w:val="clear" w:color="auto" w:fill="8EAADB"/>
          </w:tcPr>
          <w:p w:rsidR="003F50BC" w:rsidRDefault="003F50BC"/>
        </w:tc>
        <w:tc>
          <w:tcPr>
            <w:tcW w:w="1418" w:type="dxa"/>
            <w:shd w:val="clear" w:color="auto" w:fill="D9E2F3"/>
          </w:tcPr>
          <w:p w:rsidR="003F50BC" w:rsidRDefault="003F50BC"/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Septima/10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r>
              <w:t>Septima/10</w:t>
            </w:r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7763" w:type="dxa"/>
            <w:gridSpan w:val="6"/>
            <w:shd w:val="clear" w:color="auto" w:fill="FFFFFF"/>
          </w:tcPr>
          <w:p w:rsidR="003F50BC" w:rsidRDefault="003F50BC"/>
        </w:tc>
        <w:tc>
          <w:tcPr>
            <w:tcW w:w="1445" w:type="dxa"/>
            <w:shd w:val="clear" w:color="auto" w:fill="FFFFFF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1F6FBD">
            <w:r>
              <w:t>Úterý</w:t>
            </w:r>
          </w:p>
        </w:tc>
        <w:tc>
          <w:tcPr>
            <w:tcW w:w="1002" w:type="dxa"/>
          </w:tcPr>
          <w:p w:rsidR="003F50BC" w:rsidRDefault="001F6FBD">
            <w:r>
              <w:t>přízemí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Kvarta/1</w:t>
            </w:r>
            <w:r w:rsidR="00F46E0A">
              <w:t>5</w:t>
            </w:r>
          </w:p>
        </w:tc>
        <w:tc>
          <w:tcPr>
            <w:tcW w:w="1418" w:type="dxa"/>
          </w:tcPr>
          <w:p w:rsidR="003F50BC" w:rsidRDefault="001F6FBD">
            <w:r>
              <w:t>Kvarta/12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Kvarta/10</w:t>
            </w:r>
          </w:p>
        </w:tc>
        <w:tc>
          <w:tcPr>
            <w:tcW w:w="1531" w:type="dxa"/>
          </w:tcPr>
          <w:p w:rsidR="003F50BC" w:rsidRDefault="003F50BC"/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1F6FBD">
            <w:proofErr w:type="gramStart"/>
            <w:r>
              <w:t>1.N.</w:t>
            </w:r>
            <w:proofErr w:type="gramEnd"/>
            <w:r>
              <w:t>P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Tercie /15</w:t>
            </w:r>
          </w:p>
        </w:tc>
        <w:tc>
          <w:tcPr>
            <w:tcW w:w="1418" w:type="dxa"/>
          </w:tcPr>
          <w:p w:rsidR="003F50BC" w:rsidRDefault="001F6FBD">
            <w:r>
              <w:t>Tercie /1</w:t>
            </w:r>
            <w:r w:rsidR="00F46E0A">
              <w:t>5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Sexta/10</w:t>
            </w:r>
          </w:p>
        </w:tc>
        <w:tc>
          <w:tcPr>
            <w:tcW w:w="1531" w:type="dxa"/>
          </w:tcPr>
          <w:p w:rsidR="003F50BC" w:rsidRDefault="001F6FBD">
            <w:r>
              <w:t>Sexta/10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1F6FBD">
            <w:proofErr w:type="gramStart"/>
            <w:r>
              <w:t>2.N.</w:t>
            </w:r>
            <w:proofErr w:type="gramEnd"/>
            <w:r>
              <w:t>P.</w:t>
            </w:r>
          </w:p>
        </w:tc>
        <w:tc>
          <w:tcPr>
            <w:tcW w:w="1417" w:type="dxa"/>
            <w:shd w:val="clear" w:color="auto" w:fill="8EAADB"/>
          </w:tcPr>
          <w:p w:rsidR="003F50BC" w:rsidRDefault="003F50BC"/>
        </w:tc>
        <w:tc>
          <w:tcPr>
            <w:tcW w:w="1418" w:type="dxa"/>
          </w:tcPr>
          <w:p w:rsidR="003F50BC" w:rsidRDefault="001F6FBD">
            <w:proofErr w:type="gramStart"/>
            <w:r>
              <w:t>3.A /10</w:t>
            </w:r>
            <w:proofErr w:type="gramEnd"/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Kvinta/15</w:t>
            </w:r>
          </w:p>
        </w:tc>
        <w:tc>
          <w:tcPr>
            <w:tcW w:w="1531" w:type="dxa"/>
          </w:tcPr>
          <w:p w:rsidR="003F50BC" w:rsidRDefault="001F6FBD">
            <w:r>
              <w:t>Kvinta/10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7763" w:type="dxa"/>
            <w:gridSpan w:val="6"/>
            <w:shd w:val="clear" w:color="auto" w:fill="FFFFFF"/>
          </w:tcPr>
          <w:p w:rsidR="003F50BC" w:rsidRDefault="003F50BC"/>
        </w:tc>
        <w:tc>
          <w:tcPr>
            <w:tcW w:w="1445" w:type="dxa"/>
            <w:shd w:val="clear" w:color="auto" w:fill="FFFFFF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1F6FBD">
            <w:r>
              <w:t>Středa</w:t>
            </w:r>
          </w:p>
        </w:tc>
        <w:tc>
          <w:tcPr>
            <w:tcW w:w="1002" w:type="dxa"/>
            <w:shd w:val="clear" w:color="auto" w:fill="D9E2F3"/>
          </w:tcPr>
          <w:p w:rsidR="003F50BC" w:rsidRDefault="001F6FBD">
            <w:r>
              <w:t>přízemí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Sekunda/12</w:t>
            </w:r>
          </w:p>
        </w:tc>
        <w:tc>
          <w:tcPr>
            <w:tcW w:w="1418" w:type="dxa"/>
            <w:shd w:val="clear" w:color="auto" w:fill="D9E2F3"/>
          </w:tcPr>
          <w:p w:rsidR="003F50BC" w:rsidRDefault="001F6FBD">
            <w:r>
              <w:t>Sekunda/12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1.A/10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proofErr w:type="gramStart"/>
            <w:r>
              <w:t>1.A /10</w:t>
            </w:r>
            <w:proofErr w:type="gramEnd"/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3F50BC"/>
        </w:tc>
        <w:tc>
          <w:tcPr>
            <w:tcW w:w="1002" w:type="dxa"/>
            <w:shd w:val="clear" w:color="auto" w:fill="D9E2F3"/>
          </w:tcPr>
          <w:p w:rsidR="003F50BC" w:rsidRDefault="001F6FBD">
            <w:proofErr w:type="gramStart"/>
            <w:r>
              <w:t>1.N.</w:t>
            </w:r>
            <w:proofErr w:type="gramEnd"/>
            <w:r>
              <w:t>P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Prima/15</w:t>
            </w:r>
          </w:p>
        </w:tc>
        <w:tc>
          <w:tcPr>
            <w:tcW w:w="1418" w:type="dxa"/>
            <w:shd w:val="clear" w:color="auto" w:fill="D9E2F3"/>
          </w:tcPr>
          <w:p w:rsidR="003F50BC" w:rsidRDefault="001F6FBD">
            <w:r>
              <w:t>Prima/1</w:t>
            </w:r>
            <w:r w:rsidR="00F46E0A">
              <w:t>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Prima/10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r>
              <w:t>2.A/15</w:t>
            </w:r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D9E2F3"/>
          </w:tcPr>
          <w:p w:rsidR="003F50BC" w:rsidRDefault="003F50BC"/>
        </w:tc>
        <w:tc>
          <w:tcPr>
            <w:tcW w:w="1002" w:type="dxa"/>
            <w:shd w:val="clear" w:color="auto" w:fill="D9E2F3"/>
          </w:tcPr>
          <w:p w:rsidR="003F50BC" w:rsidRDefault="001F6FBD">
            <w:proofErr w:type="gramStart"/>
            <w:r>
              <w:t>2.N.</w:t>
            </w:r>
            <w:proofErr w:type="gramEnd"/>
            <w:r>
              <w:t>P.</w:t>
            </w:r>
          </w:p>
        </w:tc>
        <w:tc>
          <w:tcPr>
            <w:tcW w:w="1417" w:type="dxa"/>
            <w:shd w:val="clear" w:color="auto" w:fill="8EAADB"/>
          </w:tcPr>
          <w:p w:rsidR="003F50BC" w:rsidRDefault="003F50BC"/>
        </w:tc>
        <w:tc>
          <w:tcPr>
            <w:tcW w:w="1418" w:type="dxa"/>
            <w:shd w:val="clear" w:color="auto" w:fill="D9E2F3"/>
          </w:tcPr>
          <w:p w:rsidR="003F50BC" w:rsidRDefault="003F50BC"/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Septima/10</w:t>
            </w:r>
          </w:p>
        </w:tc>
        <w:tc>
          <w:tcPr>
            <w:tcW w:w="1531" w:type="dxa"/>
            <w:shd w:val="clear" w:color="auto" w:fill="D9E2F3"/>
          </w:tcPr>
          <w:p w:rsidR="003F50BC" w:rsidRDefault="001F6FBD">
            <w:r>
              <w:t>Septima/10</w:t>
            </w:r>
          </w:p>
        </w:tc>
        <w:tc>
          <w:tcPr>
            <w:tcW w:w="1445" w:type="dxa"/>
            <w:shd w:val="clear" w:color="auto" w:fill="D9E2F3"/>
          </w:tcPr>
          <w:p w:rsidR="003F50BC" w:rsidRDefault="003F50BC"/>
        </w:tc>
      </w:tr>
      <w:tr w:rsidR="003F50BC" w:rsidTr="00F25B06">
        <w:tc>
          <w:tcPr>
            <w:tcW w:w="7763" w:type="dxa"/>
            <w:gridSpan w:val="6"/>
            <w:shd w:val="clear" w:color="auto" w:fill="FFFFFF"/>
          </w:tcPr>
          <w:p w:rsidR="003F50BC" w:rsidRDefault="003F50BC"/>
        </w:tc>
        <w:tc>
          <w:tcPr>
            <w:tcW w:w="1445" w:type="dxa"/>
            <w:shd w:val="clear" w:color="auto" w:fill="FFFFFF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1F6FBD">
            <w:r>
              <w:t>Čtvrtek</w:t>
            </w:r>
          </w:p>
        </w:tc>
        <w:tc>
          <w:tcPr>
            <w:tcW w:w="1002" w:type="dxa"/>
          </w:tcPr>
          <w:p w:rsidR="003F50BC" w:rsidRDefault="001F6FBD">
            <w:r>
              <w:t>přízemí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Kvarta /1</w:t>
            </w:r>
            <w:r w:rsidR="00F46E0A">
              <w:t>5</w:t>
            </w:r>
          </w:p>
        </w:tc>
        <w:tc>
          <w:tcPr>
            <w:tcW w:w="1418" w:type="dxa"/>
          </w:tcPr>
          <w:p w:rsidR="003F50BC" w:rsidRDefault="001F6FBD">
            <w:r>
              <w:t>Kvarta /12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Kvarta/10</w:t>
            </w:r>
          </w:p>
        </w:tc>
        <w:tc>
          <w:tcPr>
            <w:tcW w:w="1531" w:type="dxa"/>
          </w:tcPr>
          <w:p w:rsidR="003F50BC" w:rsidRDefault="003F50BC"/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1F6FBD">
            <w:proofErr w:type="gramStart"/>
            <w:r>
              <w:t>1.N.</w:t>
            </w:r>
            <w:proofErr w:type="gramEnd"/>
            <w:r>
              <w:t>P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Tercie /15</w:t>
            </w:r>
          </w:p>
        </w:tc>
        <w:tc>
          <w:tcPr>
            <w:tcW w:w="1418" w:type="dxa"/>
          </w:tcPr>
          <w:p w:rsidR="003F50BC" w:rsidRDefault="001F6FBD">
            <w:r>
              <w:t>Tercie /15</w:t>
            </w:r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Sexta/10</w:t>
            </w:r>
          </w:p>
        </w:tc>
        <w:tc>
          <w:tcPr>
            <w:tcW w:w="1531" w:type="dxa"/>
          </w:tcPr>
          <w:p w:rsidR="003F50BC" w:rsidRDefault="001F6FBD">
            <w:r>
              <w:t>Sexta/10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</w:tcPr>
          <w:p w:rsidR="003F50BC" w:rsidRDefault="003F50BC"/>
        </w:tc>
        <w:tc>
          <w:tcPr>
            <w:tcW w:w="1002" w:type="dxa"/>
          </w:tcPr>
          <w:p w:rsidR="003F50BC" w:rsidRDefault="001F6FBD">
            <w:proofErr w:type="gramStart"/>
            <w:r>
              <w:t>2.N.</w:t>
            </w:r>
            <w:proofErr w:type="gramEnd"/>
            <w:r>
              <w:t>P.</w:t>
            </w:r>
          </w:p>
        </w:tc>
        <w:tc>
          <w:tcPr>
            <w:tcW w:w="1417" w:type="dxa"/>
            <w:shd w:val="clear" w:color="auto" w:fill="8EAADB"/>
          </w:tcPr>
          <w:p w:rsidR="003F50BC" w:rsidRDefault="003F50BC"/>
        </w:tc>
        <w:tc>
          <w:tcPr>
            <w:tcW w:w="1418" w:type="dxa"/>
          </w:tcPr>
          <w:p w:rsidR="003F50BC" w:rsidRDefault="001F6FBD">
            <w:proofErr w:type="gramStart"/>
            <w:r>
              <w:t>3.A /10</w:t>
            </w:r>
            <w:proofErr w:type="gramEnd"/>
          </w:p>
        </w:tc>
        <w:tc>
          <w:tcPr>
            <w:tcW w:w="1417" w:type="dxa"/>
            <w:shd w:val="clear" w:color="auto" w:fill="8EAADB"/>
          </w:tcPr>
          <w:p w:rsidR="003F50BC" w:rsidRDefault="001F6FBD">
            <w:r>
              <w:t>Kvinta/15</w:t>
            </w:r>
          </w:p>
        </w:tc>
        <w:tc>
          <w:tcPr>
            <w:tcW w:w="1531" w:type="dxa"/>
          </w:tcPr>
          <w:p w:rsidR="003F50BC" w:rsidRDefault="001F6FBD">
            <w:r>
              <w:t>Kvinta/10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7763" w:type="dxa"/>
            <w:gridSpan w:val="6"/>
          </w:tcPr>
          <w:p w:rsidR="003F50BC" w:rsidRDefault="003F50BC"/>
          <w:p w:rsidR="003F50BC" w:rsidRDefault="003F50BC"/>
          <w:p w:rsidR="003F50BC" w:rsidRDefault="003F50BC"/>
          <w:p w:rsidR="003F50BC" w:rsidRDefault="001F6FBD">
            <w:r>
              <w:t xml:space="preserve">Předávání vysvědčení -  </w:t>
            </w:r>
            <w:r w:rsidR="00F46E0A">
              <w:t xml:space="preserve">MIN JE 3 MIN NA </w:t>
            </w:r>
            <w:r w:rsidR="00F25B06">
              <w:t>ŽÁKA. Předání</w:t>
            </w:r>
            <w:r w:rsidR="00A36925">
              <w:t xml:space="preserve"> vysvědčení  - poučení.</w:t>
            </w:r>
          </w:p>
        </w:tc>
        <w:tc>
          <w:tcPr>
            <w:tcW w:w="1445" w:type="dxa"/>
          </w:tcPr>
          <w:p w:rsidR="003F50BC" w:rsidRDefault="003F50BC"/>
        </w:tc>
      </w:tr>
      <w:tr w:rsidR="003F50BC" w:rsidTr="00F25B06">
        <w:tc>
          <w:tcPr>
            <w:tcW w:w="978" w:type="dxa"/>
            <w:shd w:val="clear" w:color="auto" w:fill="FFFFFF"/>
          </w:tcPr>
          <w:p w:rsidR="003F50BC" w:rsidRDefault="003F50BC"/>
        </w:tc>
        <w:tc>
          <w:tcPr>
            <w:tcW w:w="1002" w:type="dxa"/>
            <w:shd w:val="clear" w:color="auto" w:fill="FFFFFF"/>
          </w:tcPr>
          <w:p w:rsidR="003F50BC" w:rsidRDefault="003F50BC"/>
        </w:tc>
        <w:tc>
          <w:tcPr>
            <w:tcW w:w="1417" w:type="dxa"/>
            <w:shd w:val="clear" w:color="auto" w:fill="FFFFFF"/>
          </w:tcPr>
          <w:p w:rsidR="003F50BC" w:rsidRDefault="00F46E0A">
            <w:pPr>
              <w:rPr>
                <w:color w:val="FF0000"/>
              </w:rPr>
            </w:pPr>
            <w:r>
              <w:t>8:00 – 8:45</w:t>
            </w:r>
          </w:p>
        </w:tc>
        <w:tc>
          <w:tcPr>
            <w:tcW w:w="1418" w:type="dxa"/>
            <w:shd w:val="clear" w:color="auto" w:fill="FFFFFF"/>
          </w:tcPr>
          <w:p w:rsidR="003F50BC" w:rsidRDefault="003F50BC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3F50BC" w:rsidRDefault="00F46E0A">
            <w:pPr>
              <w:rPr>
                <w:color w:val="FF0000"/>
              </w:rPr>
            </w:pPr>
            <w:r>
              <w:t>9:30 – 10:15</w:t>
            </w:r>
          </w:p>
        </w:tc>
        <w:tc>
          <w:tcPr>
            <w:tcW w:w="1531" w:type="dxa"/>
            <w:shd w:val="clear" w:color="auto" w:fill="FFFFFF"/>
          </w:tcPr>
          <w:p w:rsidR="003F50BC" w:rsidRDefault="003F50BC">
            <w:pPr>
              <w:rPr>
                <w:color w:val="FF0000"/>
              </w:rPr>
            </w:pPr>
          </w:p>
        </w:tc>
        <w:tc>
          <w:tcPr>
            <w:tcW w:w="1445" w:type="dxa"/>
            <w:shd w:val="clear" w:color="auto" w:fill="FFFFFF"/>
          </w:tcPr>
          <w:p w:rsidR="003F50BC" w:rsidRDefault="003F50BC">
            <w:pPr>
              <w:rPr>
                <w:color w:val="FF0000"/>
              </w:rPr>
            </w:pPr>
          </w:p>
        </w:tc>
      </w:tr>
      <w:tr w:rsidR="003F50BC" w:rsidTr="00F25B06">
        <w:tc>
          <w:tcPr>
            <w:tcW w:w="978" w:type="dxa"/>
            <w:shd w:val="clear" w:color="auto" w:fill="F4B083"/>
          </w:tcPr>
          <w:p w:rsidR="003F50BC" w:rsidRDefault="001F6FBD">
            <w:r>
              <w:t>Pátek</w:t>
            </w:r>
          </w:p>
        </w:tc>
        <w:tc>
          <w:tcPr>
            <w:tcW w:w="1002" w:type="dxa"/>
            <w:shd w:val="clear" w:color="auto" w:fill="FBE5D5"/>
          </w:tcPr>
          <w:p w:rsidR="003F50BC" w:rsidRDefault="001F6FBD">
            <w:r>
              <w:t>přízemí</w:t>
            </w:r>
          </w:p>
        </w:tc>
        <w:tc>
          <w:tcPr>
            <w:tcW w:w="1417" w:type="dxa"/>
            <w:shd w:val="clear" w:color="auto" w:fill="FBE5D5"/>
          </w:tcPr>
          <w:p w:rsidR="003F50BC" w:rsidRDefault="001F6FBD">
            <w:r>
              <w:t>Kvarta/15</w:t>
            </w:r>
            <w:r w:rsidR="00F46E0A">
              <w:br/>
              <w:t>8:00 – 8:45</w:t>
            </w:r>
          </w:p>
          <w:p w:rsidR="00F46E0A" w:rsidRDefault="00F46E0A"/>
        </w:tc>
        <w:tc>
          <w:tcPr>
            <w:tcW w:w="1418" w:type="dxa"/>
            <w:shd w:val="clear" w:color="auto" w:fill="FBE5D5"/>
          </w:tcPr>
          <w:p w:rsidR="003F50BC" w:rsidRDefault="001F6FBD">
            <w:r>
              <w:t>Kvarta/15</w:t>
            </w:r>
            <w:r w:rsidR="00F46E0A">
              <w:t>+1</w:t>
            </w:r>
            <w:r w:rsidR="00F46E0A">
              <w:br/>
              <w:t>8:45 – 9:35</w:t>
            </w:r>
          </w:p>
        </w:tc>
        <w:tc>
          <w:tcPr>
            <w:tcW w:w="1417" w:type="dxa"/>
            <w:shd w:val="clear" w:color="auto" w:fill="FBE5D5"/>
          </w:tcPr>
          <w:p w:rsidR="003F50BC" w:rsidRDefault="001F6FBD">
            <w:r>
              <w:t>Sekunda /15</w:t>
            </w:r>
            <w:r w:rsidR="00F46E0A">
              <w:br/>
              <w:t>9:30 – 10:15</w:t>
            </w:r>
          </w:p>
        </w:tc>
        <w:tc>
          <w:tcPr>
            <w:tcW w:w="1531" w:type="dxa"/>
            <w:shd w:val="clear" w:color="auto" w:fill="FBE5D5"/>
          </w:tcPr>
          <w:p w:rsidR="003F50BC" w:rsidRDefault="001F6FBD">
            <w:r>
              <w:t>Sekunda/5</w:t>
            </w:r>
          </w:p>
          <w:p w:rsidR="003F50BC" w:rsidRDefault="00F46E0A">
            <w:r>
              <w:t>10:15– 10:30</w:t>
            </w:r>
          </w:p>
        </w:tc>
        <w:tc>
          <w:tcPr>
            <w:tcW w:w="1445" w:type="dxa"/>
            <w:shd w:val="clear" w:color="auto" w:fill="FBE5D5"/>
          </w:tcPr>
          <w:p w:rsidR="003F50BC" w:rsidRDefault="001F6FBD">
            <w:r>
              <w:t>1A -15</w:t>
            </w:r>
            <w:r>
              <w:br/>
            </w:r>
            <w:r w:rsidR="00F46E0A">
              <w:t>10:30-11:30</w:t>
            </w:r>
          </w:p>
        </w:tc>
      </w:tr>
      <w:tr w:rsidR="003F50BC" w:rsidTr="00F25B06">
        <w:tc>
          <w:tcPr>
            <w:tcW w:w="978" w:type="dxa"/>
            <w:shd w:val="clear" w:color="auto" w:fill="FFFFFF"/>
          </w:tcPr>
          <w:p w:rsidR="003F50BC" w:rsidRDefault="003F50BC"/>
        </w:tc>
        <w:tc>
          <w:tcPr>
            <w:tcW w:w="1002" w:type="dxa"/>
            <w:shd w:val="clear" w:color="auto" w:fill="F7CBAC"/>
          </w:tcPr>
          <w:p w:rsidR="003F50BC" w:rsidRDefault="001F6FBD">
            <w:proofErr w:type="gramStart"/>
            <w:r>
              <w:t>1.N.</w:t>
            </w:r>
            <w:proofErr w:type="gramEnd"/>
            <w:r>
              <w:t>P</w:t>
            </w:r>
          </w:p>
        </w:tc>
        <w:tc>
          <w:tcPr>
            <w:tcW w:w="1417" w:type="dxa"/>
            <w:shd w:val="clear" w:color="auto" w:fill="F7CBAC"/>
          </w:tcPr>
          <w:p w:rsidR="003F50BC" w:rsidRDefault="001F6FBD">
            <w:r>
              <w:t>Prima/15</w:t>
            </w:r>
            <w:r w:rsidR="00F46E0A">
              <w:br/>
              <w:t>8:00 – 8:45</w:t>
            </w:r>
          </w:p>
          <w:p w:rsidR="00F46E0A" w:rsidRDefault="00F46E0A"/>
        </w:tc>
        <w:tc>
          <w:tcPr>
            <w:tcW w:w="1418" w:type="dxa"/>
            <w:shd w:val="clear" w:color="auto" w:fill="F7CBAC"/>
          </w:tcPr>
          <w:p w:rsidR="003F50BC" w:rsidRDefault="001F6FBD">
            <w:r>
              <w:t>Prima/</w:t>
            </w:r>
            <w:r w:rsidR="00F46E0A">
              <w:t>15+2</w:t>
            </w:r>
          </w:p>
          <w:p w:rsidR="003F50BC" w:rsidRDefault="00F46E0A">
            <w:r>
              <w:t>8:45 – 9:45</w:t>
            </w:r>
          </w:p>
        </w:tc>
        <w:tc>
          <w:tcPr>
            <w:tcW w:w="1417" w:type="dxa"/>
            <w:shd w:val="clear" w:color="auto" w:fill="F7CBAC"/>
          </w:tcPr>
          <w:p w:rsidR="003F50BC" w:rsidRDefault="001F6FBD">
            <w:r>
              <w:t>Tercie/15</w:t>
            </w:r>
            <w:r w:rsidR="00F46E0A">
              <w:br/>
              <w:t>9:30 – 10:15</w:t>
            </w:r>
          </w:p>
        </w:tc>
        <w:tc>
          <w:tcPr>
            <w:tcW w:w="1531" w:type="dxa"/>
            <w:shd w:val="clear" w:color="auto" w:fill="F7CBAC"/>
          </w:tcPr>
          <w:p w:rsidR="003F50BC" w:rsidRDefault="001F6FBD">
            <w:r>
              <w:t>Tercie/15</w:t>
            </w:r>
            <w:r w:rsidR="00F46E0A">
              <w:br/>
              <w:t>10:15– 11:00</w:t>
            </w:r>
          </w:p>
        </w:tc>
        <w:tc>
          <w:tcPr>
            <w:tcW w:w="1445" w:type="dxa"/>
            <w:shd w:val="clear" w:color="auto" w:fill="F7CBAC"/>
          </w:tcPr>
          <w:p w:rsidR="003F50BC" w:rsidRDefault="001F6FBD">
            <w:r>
              <w:t>2.A/15</w:t>
            </w:r>
            <w:r w:rsidR="00A36925">
              <w:br/>
              <w:t>10:30 -11:15</w:t>
            </w:r>
          </w:p>
        </w:tc>
      </w:tr>
      <w:tr w:rsidR="003F50BC" w:rsidTr="00F25B06">
        <w:tc>
          <w:tcPr>
            <w:tcW w:w="978" w:type="dxa"/>
            <w:shd w:val="clear" w:color="auto" w:fill="FFFFFF"/>
          </w:tcPr>
          <w:p w:rsidR="003F50BC" w:rsidRDefault="003F50BC"/>
        </w:tc>
        <w:tc>
          <w:tcPr>
            <w:tcW w:w="1002" w:type="dxa"/>
            <w:shd w:val="clear" w:color="auto" w:fill="F4B083"/>
          </w:tcPr>
          <w:p w:rsidR="003F50BC" w:rsidRDefault="001F6FBD">
            <w:proofErr w:type="gramStart"/>
            <w:r>
              <w:t>2.N.</w:t>
            </w:r>
            <w:proofErr w:type="gramEnd"/>
            <w:r>
              <w:t>P.</w:t>
            </w:r>
          </w:p>
        </w:tc>
        <w:tc>
          <w:tcPr>
            <w:tcW w:w="1417" w:type="dxa"/>
            <w:shd w:val="clear" w:color="auto" w:fill="F4B083"/>
          </w:tcPr>
          <w:p w:rsidR="003F50BC" w:rsidRDefault="001F6FBD">
            <w:r>
              <w:t>Kvinta /15</w:t>
            </w:r>
            <w:r w:rsidR="00F46E0A">
              <w:br/>
              <w:t>8:00 – 8:45</w:t>
            </w:r>
          </w:p>
          <w:p w:rsidR="003F50BC" w:rsidRDefault="003F50BC"/>
          <w:p w:rsidR="00464833" w:rsidRDefault="00464833"/>
        </w:tc>
        <w:tc>
          <w:tcPr>
            <w:tcW w:w="1418" w:type="dxa"/>
            <w:shd w:val="clear" w:color="auto" w:fill="F4B083"/>
          </w:tcPr>
          <w:p w:rsidR="003F50BC" w:rsidRDefault="001F6FBD">
            <w:r>
              <w:t>Kvinta/10</w:t>
            </w:r>
            <w:r>
              <w:br/>
            </w:r>
            <w:r w:rsidR="00F46E0A">
              <w:t>8:45 – 9:15</w:t>
            </w:r>
          </w:p>
          <w:p w:rsidR="00464833" w:rsidRDefault="00464833"/>
          <w:p w:rsidR="00464833" w:rsidRDefault="00464833">
            <w:r w:rsidRPr="00A36925">
              <w:rPr>
                <w:highlight w:val="yellow"/>
              </w:rPr>
              <w:t>3.A/10</w:t>
            </w:r>
            <w:r w:rsidRPr="00A36925">
              <w:rPr>
                <w:highlight w:val="yellow"/>
              </w:rPr>
              <w:br/>
              <w:t>8:45 – 9:</w:t>
            </w:r>
            <w:r w:rsidR="00A36925" w:rsidRPr="00A36925">
              <w:rPr>
                <w:highlight w:val="yellow"/>
              </w:rPr>
              <w:t>30</w:t>
            </w:r>
          </w:p>
        </w:tc>
        <w:tc>
          <w:tcPr>
            <w:tcW w:w="1417" w:type="dxa"/>
            <w:shd w:val="clear" w:color="auto" w:fill="F4B083"/>
          </w:tcPr>
          <w:p w:rsidR="003F50BC" w:rsidRDefault="001F6FBD">
            <w:r>
              <w:t>septima /15</w:t>
            </w:r>
            <w:r w:rsidR="00F46E0A">
              <w:br/>
              <w:t>9:30 – 10:</w:t>
            </w:r>
            <w:r w:rsidR="00A36925">
              <w:t>30</w:t>
            </w:r>
          </w:p>
        </w:tc>
        <w:tc>
          <w:tcPr>
            <w:tcW w:w="1531" w:type="dxa"/>
            <w:shd w:val="clear" w:color="auto" w:fill="F4B083"/>
          </w:tcPr>
          <w:p w:rsidR="00464833" w:rsidRDefault="00464833" w:rsidP="00464833">
            <w:r>
              <w:t>Sexta</w:t>
            </w:r>
            <w:r w:rsidR="00A36925">
              <w:t>/10</w:t>
            </w:r>
            <w:r>
              <w:t>(3a)</w:t>
            </w:r>
          </w:p>
          <w:p w:rsidR="003F50BC" w:rsidRDefault="00A36925">
            <w:r>
              <w:t>10:15-10:45</w:t>
            </w:r>
          </w:p>
        </w:tc>
        <w:tc>
          <w:tcPr>
            <w:tcW w:w="1445" w:type="dxa"/>
            <w:shd w:val="clear" w:color="auto" w:fill="F4B083"/>
          </w:tcPr>
          <w:p w:rsidR="003F50BC" w:rsidRDefault="00464833" w:rsidP="00464833">
            <w:r>
              <w:t>Sexta</w:t>
            </w:r>
            <w:r w:rsidR="00A36925">
              <w:t>/10</w:t>
            </w:r>
            <w:r>
              <w:t>(3a)</w:t>
            </w:r>
            <w:r w:rsidR="00A36925">
              <w:br/>
              <w:t>10:45-11:15</w:t>
            </w:r>
          </w:p>
        </w:tc>
      </w:tr>
    </w:tbl>
    <w:p w:rsidR="003F50BC" w:rsidRDefault="003F50BC"/>
    <w:p w:rsidR="003F50BC" w:rsidRDefault="001F6FBD">
      <w:r>
        <w:t xml:space="preserve">Žáci se </w:t>
      </w:r>
      <w:r w:rsidR="00F25B06">
        <w:t>budou zapisovat, ale</w:t>
      </w:r>
      <w:r>
        <w:t xml:space="preserve"> celá skupina zažíná vždy ve stejnou dobu.</w:t>
      </w:r>
    </w:p>
    <w:sectPr w:rsidR="003F50BC" w:rsidSect="001501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F50BC"/>
    <w:rsid w:val="001172E9"/>
    <w:rsid w:val="0015015C"/>
    <w:rsid w:val="001F6FBD"/>
    <w:rsid w:val="003F50BC"/>
    <w:rsid w:val="00464833"/>
    <w:rsid w:val="00A36925"/>
    <w:rsid w:val="00EC777F"/>
    <w:rsid w:val="00F25B06"/>
    <w:rsid w:val="00F46E0A"/>
    <w:rsid w:val="00F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833"/>
  </w:style>
  <w:style w:type="paragraph" w:styleId="Nadpis1">
    <w:name w:val="heading 1"/>
    <w:basedOn w:val="Normln"/>
    <w:next w:val="Normln"/>
    <w:uiPriority w:val="9"/>
    <w:qFormat/>
    <w:rsid w:val="001501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50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50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50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5015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50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501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5015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150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1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Hol</dc:creator>
  <cp:lastModifiedBy>Hewlett-Packard Company</cp:lastModifiedBy>
  <cp:revision>2</cp:revision>
  <cp:lastPrinted>2020-06-02T08:02:00Z</cp:lastPrinted>
  <dcterms:created xsi:type="dcterms:W3CDTF">2020-06-04T08:13:00Z</dcterms:created>
  <dcterms:modified xsi:type="dcterms:W3CDTF">2020-06-04T08:13:00Z</dcterms:modified>
</cp:coreProperties>
</file>